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67C" w:rsidRDefault="0057245B">
      <w:r>
        <w:rPr>
          <w:noProof/>
          <w:lang w:eastAsia="ru-RU"/>
        </w:rPr>
        <w:drawing>
          <wp:inline distT="0" distB="0" distL="0" distR="0" wp14:anchorId="453056F9" wp14:editId="341B9BCF">
            <wp:extent cx="5940425" cy="2000245"/>
            <wp:effectExtent l="0" t="0" r="3175" b="635"/>
            <wp:docPr id="4" name="Рисунок 4" descr="https://proxy.imgsmail.ru/?email=tppchrorg%40mail.ru&amp;e=1556258340&amp;h=jQFIg9d6x-Dp9SezuRL05g&amp;url171=Z2FsbGVyeS5tYWlsY2hpbXAuY29tL2I1MWQ5YTYyYWYwNjRiMzEyMDg4NmMxZTUvaW1hZ2VzLzNkNGQyNjA2LWIwZjgtNDgzOS05NGM1LTgxYWUyZTRmZjQ0ZC5qcGc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xy.imgsmail.ru/?email=tppchrorg%40mail.ru&amp;e=1556258340&amp;h=jQFIg9d6x-Dp9SezuRL05g&amp;url171=Z2FsbGVyeS5tYWlsY2hpbXAuY29tL2I1MWQ5YTYyYWYwNjRiMzEyMDg4NmMxZTUvaW1hZ2VzLzNkNGQyNjA2LWIwZjgtNDgzOS05NGM1LTgxYWUyZTRmZjQ0ZC5qcGc~&amp;is_https=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5B" w:rsidRDefault="0057245B"/>
    <w:p w:rsidR="0057245B" w:rsidRPr="0057245B" w:rsidRDefault="0057245B" w:rsidP="0057245B">
      <w:pPr>
        <w:spacing w:after="150" w:line="210" w:lineRule="atLeast"/>
        <w:outlineLvl w:val="3"/>
        <w:rPr>
          <w:rFonts w:ascii="Verdana" w:eastAsia="Times New Roman" w:hAnsi="Verdana" w:cs="Arial"/>
          <w:color w:val="363636"/>
          <w:sz w:val="21"/>
          <w:szCs w:val="21"/>
          <w:lang w:eastAsia="ru-RU"/>
        </w:rPr>
      </w:pPr>
      <w:hyperlink r:id="rId5" w:tgtFrame="_blank" w:history="1">
        <w:bookmarkStart w:id="0" w:name="_GoBack"/>
        <w:proofErr w:type="spellStart"/>
        <w:r w:rsidRPr="0057245B">
          <w:rPr>
            <w:rFonts w:ascii="Verdana" w:eastAsia="Times New Roman" w:hAnsi="Verdana" w:cs="Arial"/>
            <w:b/>
            <w:bCs/>
            <w:color w:val="0000FF"/>
            <w:sz w:val="21"/>
            <w:szCs w:val="21"/>
            <w:u w:val="single"/>
            <w:lang w:eastAsia="ru-RU"/>
          </w:rPr>
          <w:t>Картофелеочистительные</w:t>
        </w:r>
        <w:proofErr w:type="spellEnd"/>
        <w:r w:rsidRPr="0057245B">
          <w:rPr>
            <w:rFonts w:ascii="Verdana" w:eastAsia="Times New Roman" w:hAnsi="Verdana" w:cs="Arial"/>
            <w:b/>
            <w:bCs/>
            <w:color w:val="0000FF"/>
            <w:sz w:val="21"/>
            <w:szCs w:val="21"/>
            <w:u w:val="single"/>
            <w:lang w:eastAsia="ru-RU"/>
          </w:rPr>
          <w:t xml:space="preserve"> машины </w:t>
        </w:r>
        <w:proofErr w:type="spellStart"/>
        <w:r w:rsidRPr="0057245B">
          <w:rPr>
            <w:rFonts w:ascii="Verdana" w:eastAsia="Times New Roman" w:hAnsi="Verdana" w:cs="Arial"/>
            <w:b/>
            <w:bCs/>
            <w:color w:val="0000FF"/>
            <w:sz w:val="21"/>
            <w:szCs w:val="21"/>
            <w:u w:val="single"/>
            <w:lang w:eastAsia="ru-RU"/>
          </w:rPr>
          <w:t>Abat</w:t>
        </w:r>
        <w:bookmarkEnd w:id="0"/>
        <w:proofErr w:type="spellEnd"/>
        <w:r w:rsidRPr="0057245B">
          <w:rPr>
            <w:rFonts w:ascii="Verdana" w:eastAsia="Times New Roman" w:hAnsi="Verdana" w:cs="Arial"/>
            <w:b/>
            <w:bCs/>
            <w:color w:val="0000FF"/>
            <w:sz w:val="21"/>
            <w:szCs w:val="21"/>
            <w:u w:val="single"/>
            <w:lang w:eastAsia="ru-RU"/>
          </w:rPr>
          <w:t>: новые рекламные материалы</w:t>
        </w:r>
      </w:hyperlink>
    </w:p>
    <w:p w:rsidR="0057245B" w:rsidRDefault="0057245B" w:rsidP="0057245B">
      <w:pPr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ru-RU"/>
        </w:rPr>
      </w:pPr>
      <w:r w:rsidRPr="0057245B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br/>
        <w:t>Рады представить Вам новые рекламные материалы на </w:t>
      </w:r>
      <w:proofErr w:type="spellStart"/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картофелеочистительные</w:t>
      </w:r>
      <w:proofErr w:type="spellEnd"/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 xml:space="preserve"> машины </w:t>
      </w:r>
      <w:proofErr w:type="spellStart"/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Abat</w:t>
      </w:r>
      <w:proofErr w:type="spellEnd"/>
      <w:r w:rsidRPr="0057245B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, которые содержат основные технические характеристики на данные изделия в наглядном формате.</w:t>
      </w:r>
      <w:r w:rsidRPr="0057245B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br/>
      </w:r>
      <w:r w:rsidRPr="0057245B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br/>
        <w:t xml:space="preserve">В ассортименте </w:t>
      </w:r>
      <w:proofErr w:type="spellStart"/>
      <w:r w:rsidRPr="0057245B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Abat</w:t>
      </w:r>
      <w:proofErr w:type="spellEnd"/>
      <w:r w:rsidRPr="0057245B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 xml:space="preserve"> представлены </w:t>
      </w:r>
      <w:proofErr w:type="spellStart"/>
      <w:r w:rsidRPr="0057245B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ru-RU"/>
        </w:rPr>
        <w:t>картофелеочистительные</w:t>
      </w:r>
      <w:proofErr w:type="spellEnd"/>
      <w:r w:rsidRPr="0057245B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ru-RU"/>
        </w:rPr>
        <w:t xml:space="preserve"> машины</w:t>
      </w:r>
      <w:r w:rsidRPr="0057245B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, разработанные </w:t>
      </w:r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для российского рынка </w:t>
      </w:r>
      <w:r w:rsidRPr="0057245B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и </w:t>
      </w:r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экспортные модели</w:t>
      </w:r>
      <w:r w:rsidRPr="0057245B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, которые не только</w:t>
      </w:r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 не уступают</w:t>
      </w:r>
      <w:r w:rsidRPr="0057245B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, но и </w:t>
      </w:r>
      <w:r w:rsidRPr="0057245B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ru-RU"/>
        </w:rPr>
        <w:t>превосходят модели конкурентов по всем характеристикам! </w:t>
      </w:r>
      <w:r w:rsidRPr="0057245B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На данный момент </w:t>
      </w:r>
      <w:proofErr w:type="spellStart"/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картофелеочистительные</w:t>
      </w:r>
      <w:proofErr w:type="spellEnd"/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 xml:space="preserve"> машины </w:t>
      </w:r>
      <w:proofErr w:type="spellStart"/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Abat</w:t>
      </w:r>
      <w:proofErr w:type="spellEnd"/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 xml:space="preserve"> в экспортном исполнении </w:t>
      </w:r>
      <w:r w:rsidRPr="0057245B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также </w:t>
      </w:r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доступны к заказу</w:t>
      </w:r>
      <w:r w:rsidRPr="0057245B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 и </w:t>
      </w:r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для российских покупателей!</w:t>
      </w:r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br/>
      </w:r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br/>
      </w:r>
      <w:proofErr w:type="spellStart"/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Картофелеочистительные</w:t>
      </w:r>
      <w:proofErr w:type="spellEnd"/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 xml:space="preserve"> машины </w:t>
      </w:r>
      <w:proofErr w:type="spellStart"/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Abat</w:t>
      </w:r>
      <w:proofErr w:type="spellEnd"/>
      <w:r w:rsidRPr="0057245B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 xml:space="preserve"> выгодно отличает высокая производительность. </w:t>
      </w:r>
      <w:r w:rsidRPr="0057245B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ru-RU"/>
        </w:rPr>
        <w:t xml:space="preserve">За одинаковый промежуток времени </w:t>
      </w:r>
      <w:proofErr w:type="spellStart"/>
      <w:r w:rsidRPr="0057245B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ru-RU"/>
        </w:rPr>
        <w:t>картофелеочистительные</w:t>
      </w:r>
      <w:proofErr w:type="spellEnd"/>
      <w:r w:rsidRPr="0057245B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ru-RU"/>
        </w:rPr>
        <w:t xml:space="preserve"> машины </w:t>
      </w:r>
      <w:proofErr w:type="spellStart"/>
      <w:r w:rsidRPr="0057245B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ru-RU"/>
        </w:rPr>
        <w:t>Abat</w:t>
      </w:r>
      <w:proofErr w:type="spellEnd"/>
      <w:r w:rsidRPr="0057245B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ru-RU"/>
        </w:rPr>
        <w:t xml:space="preserve"> способны очищать в 1,5 раза больше корнеплодов, чем модели конкурентов!</w:t>
      </w:r>
    </w:p>
    <w:p w:rsidR="0057245B" w:rsidRDefault="0057245B" w:rsidP="0057245B">
      <w:pPr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ru-RU"/>
        </w:rPr>
      </w:pPr>
    </w:p>
    <w:p w:rsidR="0057245B" w:rsidRDefault="0057245B" w:rsidP="0057245B">
      <w:r>
        <w:rPr>
          <w:noProof/>
          <w:lang w:eastAsia="ru-RU"/>
        </w:rPr>
        <w:lastRenderedPageBreak/>
        <w:drawing>
          <wp:inline distT="0" distB="0" distL="0" distR="0" wp14:anchorId="1166E4D1" wp14:editId="37B248C1">
            <wp:extent cx="5940425" cy="8401886"/>
            <wp:effectExtent l="0" t="0" r="3175" b="0"/>
            <wp:docPr id="6" name="Рисунок 6" descr="https://proxy.imgsmail.ru/?email=tppchrorg%40mail.ru&amp;e=1556258340&amp;h=GmRMhKbfodGCPWuGVDJbkA&amp;url171=YWJhdC5ydS9uZXRjYXRfZmlsZXMvdXNlcmZpbGVzL01LS18xLmpwZw~~&amp;is_http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xy.imgsmail.ru/?email=tppchrorg%40mail.ru&amp;e=1556258340&amp;h=GmRMhKbfodGCPWuGVDJbkA&amp;url171=YWJhdC5ydS9uZXRjYXRfZmlsZXMvdXNlcmZpbGVzL01LS18xLmpwZw~~&amp;is_https=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5B" w:rsidRDefault="0057245B" w:rsidP="0057245B"/>
    <w:p w:rsidR="0057245B" w:rsidRDefault="0057245B" w:rsidP="0057245B"/>
    <w:p w:rsidR="0057245B" w:rsidRDefault="0057245B" w:rsidP="0057245B">
      <w:r>
        <w:rPr>
          <w:noProof/>
          <w:lang w:eastAsia="ru-RU"/>
        </w:rPr>
        <w:lastRenderedPageBreak/>
        <w:drawing>
          <wp:inline distT="0" distB="0" distL="0" distR="0" wp14:anchorId="6DB8021E" wp14:editId="174754AB">
            <wp:extent cx="5940425" cy="8401886"/>
            <wp:effectExtent l="0" t="0" r="3175" b="0"/>
            <wp:docPr id="8" name="Рисунок 8" descr="https://proxy.imgsmail.ru/?email=tppchrorg%40mail.ru&amp;e=1556258340&amp;h=cM8ZdjbbTXCFx2-jjnhoJg&amp;url171=YWJhdC5ydS9uZXRjYXRfZmlsZXMvdXNlcmZpbGVzL01LS19DdWJpdHJvbi5qcGc~&amp;is_http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xy.imgsmail.ru/?email=tppchrorg%40mail.ru&amp;e=1556258340&amp;h=cM8ZdjbbTXCFx2-jjnhoJg&amp;url171=YWJhdC5ydS9uZXRjYXRfZmlsZXMvdXNlcmZpbGVzL01LS19DdWJpdHJvbi5qcGc~&amp;is_https=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5B" w:rsidRDefault="0057245B" w:rsidP="0057245B"/>
    <w:p w:rsidR="0057245B" w:rsidRDefault="0057245B" w:rsidP="0057245B"/>
    <w:p w:rsidR="0057245B" w:rsidRDefault="0057245B" w:rsidP="0057245B">
      <w:pP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</w:pPr>
      <w:r>
        <w:rPr>
          <w:rFonts w:ascii="Verdana" w:hAnsi="Verdana"/>
          <w:color w:val="363636"/>
          <w:sz w:val="21"/>
          <w:szCs w:val="21"/>
          <w:shd w:val="clear" w:color="auto" w:fill="FFFFFF"/>
        </w:rPr>
        <w:lastRenderedPageBreak/>
        <w:t>Основным отличием </w:t>
      </w:r>
      <w:proofErr w:type="spellStart"/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картофелеочистительных</w:t>
      </w:r>
      <w:proofErr w:type="spellEnd"/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 xml:space="preserve"> машин </w:t>
      </w:r>
      <w:proofErr w:type="spellStart"/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Abat</w:t>
      </w:r>
      <w:proofErr w:type="spellEnd"/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 xml:space="preserve"> в экспортном </w:t>
      </w:r>
      <w:proofErr w:type="spellStart"/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исполнении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от</w:t>
      </w:r>
      <w:proofErr w:type="spellEnd"/>
      <w:r>
        <w:rPr>
          <w:rFonts w:ascii="Verdana" w:hAnsi="Verdana"/>
          <w:color w:val="363636"/>
          <w:sz w:val="21"/>
          <w:szCs w:val="21"/>
          <w:shd w:val="clear" w:color="auto" w:fill="FFFFFF"/>
        </w:rPr>
        <w:t xml:space="preserve"> моделей для российского рынка является покрытие </w:t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и вращающегося диска, и стенок рабочей камеры абразивной поверхностью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 типа </w:t>
      </w:r>
      <w:r>
        <w:rPr>
          <w:rStyle w:val="a3"/>
          <w:rFonts w:ascii="Verdana" w:hAnsi="Verdana"/>
          <w:color w:val="FF0000"/>
          <w:sz w:val="21"/>
          <w:szCs w:val="21"/>
          <w:shd w:val="clear" w:color="auto" w:fill="FFFFFF"/>
        </w:rPr>
        <w:t>3M™ </w:t>
      </w:r>
      <w:proofErr w:type="spellStart"/>
      <w:r>
        <w:rPr>
          <w:rStyle w:val="a3"/>
          <w:rFonts w:ascii="Verdana" w:hAnsi="Verdana"/>
          <w:color w:val="FF0000"/>
          <w:sz w:val="21"/>
          <w:szCs w:val="21"/>
          <w:shd w:val="clear" w:color="auto" w:fill="FFFFFF"/>
        </w:rPr>
        <w:t>Cubitron</w:t>
      </w:r>
      <w:proofErr w:type="spellEnd"/>
      <w:r>
        <w:rPr>
          <w:rStyle w:val="a3"/>
          <w:rFonts w:ascii="Verdana" w:hAnsi="Verdana"/>
          <w:color w:val="FF0000"/>
          <w:sz w:val="21"/>
          <w:szCs w:val="21"/>
          <w:shd w:val="clear" w:color="auto" w:fill="FFFFFF"/>
        </w:rPr>
        <w:t>™ II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. 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Style w:val="a3"/>
          <w:rFonts w:ascii="Verdana" w:hAnsi="Verdana"/>
          <w:color w:val="FF0000"/>
          <w:sz w:val="21"/>
          <w:szCs w:val="21"/>
          <w:shd w:val="clear" w:color="auto" w:fill="FFFFFF"/>
        </w:rPr>
        <w:t>ПРЕИМУЩЕСТВА АБРАЗИВНОЙ ПОВЕРХНОСТИ 3M™ </w:t>
      </w:r>
      <w:proofErr w:type="spellStart"/>
      <w:r>
        <w:rPr>
          <w:rStyle w:val="a3"/>
          <w:rFonts w:ascii="Verdana" w:hAnsi="Verdana"/>
          <w:color w:val="FF0000"/>
          <w:sz w:val="21"/>
          <w:szCs w:val="21"/>
          <w:shd w:val="clear" w:color="auto" w:fill="FFFFFF"/>
        </w:rPr>
        <w:t>Cubitron</w:t>
      </w:r>
      <w:proofErr w:type="spellEnd"/>
      <w:r>
        <w:rPr>
          <w:rStyle w:val="a3"/>
          <w:rFonts w:ascii="Verdana" w:hAnsi="Verdana"/>
          <w:color w:val="FF0000"/>
          <w:sz w:val="21"/>
          <w:szCs w:val="21"/>
          <w:shd w:val="clear" w:color="auto" w:fill="FFFFFF"/>
        </w:rPr>
        <w:t>™ II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- керамическое зерно точной формы</w:t>
      </w:r>
      <w:r>
        <w:rPr>
          <w:rFonts w:ascii="Verdana" w:hAnsi="Verdana"/>
          <w:b/>
          <w:bCs/>
          <w:color w:val="363636"/>
          <w:sz w:val="21"/>
          <w:szCs w:val="21"/>
          <w:shd w:val="clear" w:color="auto" w:fill="FFFFFF"/>
        </w:rPr>
        <w:br/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- ресурс до 2-х раз больше</w:t>
      </w:r>
      <w:r>
        <w:rPr>
          <w:rFonts w:ascii="Verdana" w:hAnsi="Verdana"/>
          <w:b/>
          <w:bCs/>
          <w:color w:val="363636"/>
          <w:sz w:val="21"/>
          <w:szCs w:val="21"/>
          <w:shd w:val="clear" w:color="auto" w:fill="FFFFFF"/>
        </w:rPr>
        <w:br/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- производительность до 5-ти раз выше</w:t>
      </w:r>
    </w:p>
    <w:p w:rsidR="0057245B" w:rsidRDefault="0057245B" w:rsidP="0057245B">
      <w:pP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</w:pPr>
    </w:p>
    <w:p w:rsidR="0057245B" w:rsidRDefault="0057245B" w:rsidP="0057245B">
      <w:r>
        <w:rPr>
          <w:noProof/>
          <w:lang w:eastAsia="ru-RU"/>
        </w:rPr>
        <w:drawing>
          <wp:inline distT="0" distB="0" distL="0" distR="0" wp14:anchorId="531A1C6E" wp14:editId="3491C34C">
            <wp:extent cx="5940425" cy="1846211"/>
            <wp:effectExtent l="0" t="0" r="3175" b="1905"/>
            <wp:docPr id="11" name="Рисунок 11" descr="https://proxy.imgsmail.ru/?email=tppchrorg%40mail.ru&amp;e=1556258340&amp;h=jSrk_gSj_6fHkbklw0ZEGA&amp;url171=YWJhdC5ydS9uZXRjYXRfZmlsZXMvdXNlcmZpbGVzL0N1Yml0cm9uLnBuZw~~&amp;is_http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xy.imgsmail.ru/?email=tppchrorg%40mail.ru&amp;e=1556258340&amp;h=jSrk_gSj_6fHkbklw0ZEGA&amp;url171=YWJhdC5ydS9uZXRjYXRfZmlsZXMvdXNlcmZpbGVzL0N1Yml0cm9uLnBuZw~~&amp;is_https=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5B" w:rsidRDefault="0057245B" w:rsidP="0057245B"/>
    <w:p w:rsidR="0057245B" w:rsidRDefault="0057245B" w:rsidP="0057245B">
      <w:pPr>
        <w:rPr>
          <w:rFonts w:ascii="Verdana" w:hAnsi="Verdana"/>
          <w:color w:val="363636"/>
          <w:sz w:val="21"/>
          <w:szCs w:val="21"/>
          <w:shd w:val="clear" w:color="auto" w:fill="FFFFFF"/>
        </w:rPr>
      </w:pPr>
      <w:r>
        <w:rPr>
          <w:rFonts w:ascii="Verdana" w:hAnsi="Verdana"/>
          <w:color w:val="363636"/>
          <w:sz w:val="21"/>
          <w:szCs w:val="21"/>
          <w:shd w:val="clear" w:color="auto" w:fill="FFFFFF"/>
        </w:rPr>
        <w:t>Вышеуказанные характеристики абразивной поверхности типа 3M™ </w:t>
      </w:r>
      <w:proofErr w:type="spellStart"/>
      <w:r>
        <w:rPr>
          <w:rFonts w:ascii="Verdana" w:hAnsi="Verdana"/>
          <w:color w:val="363636"/>
          <w:sz w:val="21"/>
          <w:szCs w:val="21"/>
          <w:shd w:val="clear" w:color="auto" w:fill="FFFFFF"/>
        </w:rPr>
        <w:t>Cubitron</w:t>
      </w:r>
      <w:proofErr w:type="spellEnd"/>
      <w:r>
        <w:rPr>
          <w:rFonts w:ascii="Verdana" w:hAnsi="Verdana"/>
          <w:color w:val="363636"/>
          <w:sz w:val="21"/>
          <w:szCs w:val="21"/>
          <w:shd w:val="clear" w:color="auto" w:fill="FFFFFF"/>
        </w:rPr>
        <w:t xml:space="preserve">™ II объясняют отличие в комплектации </w:t>
      </w:r>
      <w:proofErr w:type="spellStart"/>
      <w:r>
        <w:rPr>
          <w:rFonts w:ascii="Verdana" w:hAnsi="Verdana"/>
          <w:color w:val="363636"/>
          <w:sz w:val="21"/>
          <w:szCs w:val="21"/>
          <w:shd w:val="clear" w:color="auto" w:fill="FFFFFF"/>
        </w:rPr>
        <w:t>картофелеочистительных</w:t>
      </w:r>
      <w:proofErr w:type="spellEnd"/>
      <w:r>
        <w:rPr>
          <w:rFonts w:ascii="Verdana" w:hAnsi="Verdana"/>
          <w:color w:val="363636"/>
          <w:sz w:val="21"/>
          <w:szCs w:val="21"/>
          <w:shd w:val="clear" w:color="auto" w:fill="FFFFFF"/>
        </w:rPr>
        <w:t xml:space="preserve"> машин: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D8B28E8" wp14:editId="2C5467EB">
            <wp:extent cx="885825" cy="476250"/>
            <wp:effectExtent l="0" t="0" r="9525" b="0"/>
            <wp:docPr id="14" name="Рисунок 14" descr="https://proxy.imgsmail.ru/?email=tppchrorg%40mail.ru&amp;e=1556258340&amp;h=Uvq6LdAV8cNQiPQ7dnGI8g&amp;url171=YWJhdC5ydS9uZXRjYXRfZmlsZXMvdXNlcmZpbGVzL2xpa2UucG5n&amp;is_https=0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oxy.imgsmail.ru/?email=tppchrorg%40mail.ru&amp;e=1556258340&amp;h=Uvq6LdAV8cNQiPQ7dnGI8g&amp;url171=YWJhdC5ydS9uZXRjYXRfZmlsZXMvdXNlcmZpbGVzL2xpa2UucG5n&amp;is_https=0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В стандартную комплектацию </w:t>
      </w:r>
      <w:proofErr w:type="spellStart"/>
      <w:r>
        <w:rPr>
          <w:rFonts w:ascii="Verdana" w:hAnsi="Verdana"/>
          <w:color w:val="363636"/>
          <w:sz w:val="21"/>
          <w:szCs w:val="21"/>
          <w:shd w:val="clear" w:color="auto" w:fill="FFFFFF"/>
        </w:rPr>
        <w:t>картофелеочистительных</w:t>
      </w:r>
      <w:proofErr w:type="spellEnd"/>
      <w:r>
        <w:rPr>
          <w:rFonts w:ascii="Verdana" w:hAnsi="Verdana"/>
          <w:color w:val="363636"/>
          <w:sz w:val="21"/>
          <w:szCs w:val="21"/>
          <w:shd w:val="clear" w:color="auto" w:fill="FFFFFF"/>
        </w:rPr>
        <w:t xml:space="preserve"> машин дополнительно </w:t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входят абразив боковой и круг абразивный для замены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, что уравнивает срок эксплуатации машин в обоих исполнениях. 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EAD23F3" wp14:editId="20264F4A">
            <wp:extent cx="895350" cy="561975"/>
            <wp:effectExtent l="0" t="0" r="0" b="9525"/>
            <wp:docPr id="15" name="Рисунок 15" descr="https://proxy.imgsmail.ru/?email=tppchrorg%40mail.ru&amp;e=1556258340&amp;h=vZtX93WB9-FpwZQiuHGlzA&amp;url171=YWJhdC5ydS9uZXRjYXRfZmlsZXMvdXNlcmZpbGVzL2xpa2VfMS5wbmc~&amp;is_https=0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xy.imgsmail.ru/?email=tppchrorg%40mail.ru&amp;e=1556258340&amp;h=vZtX93WB9-FpwZQiuHGlzA&amp;url171=YWJhdC5ydS9uZXRjYXRfZmlsZXMvdXNlcmZpbGVzL2xpa2VfMS5wbmc~&amp;is_https=0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В комплектацию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 </w:t>
      </w:r>
      <w:proofErr w:type="spellStart"/>
      <w:r>
        <w:rPr>
          <w:rFonts w:ascii="Verdana" w:hAnsi="Verdana"/>
          <w:color w:val="363636"/>
          <w:sz w:val="21"/>
          <w:szCs w:val="21"/>
          <w:shd w:val="clear" w:color="auto" w:fill="FFFFFF"/>
        </w:rPr>
        <w:t>картофелеочистительных</w:t>
      </w:r>
      <w:proofErr w:type="spellEnd"/>
      <w:r>
        <w:rPr>
          <w:rFonts w:ascii="Verdana" w:hAnsi="Verdana"/>
          <w:color w:val="363636"/>
          <w:sz w:val="21"/>
          <w:szCs w:val="21"/>
          <w:shd w:val="clear" w:color="auto" w:fill="FFFFFF"/>
        </w:rPr>
        <w:t xml:space="preserve"> машин </w:t>
      </w:r>
      <w:proofErr w:type="spellStart"/>
      <w:r>
        <w:rPr>
          <w:rFonts w:ascii="Verdana" w:hAnsi="Verdana"/>
          <w:color w:val="363636"/>
          <w:sz w:val="21"/>
          <w:szCs w:val="21"/>
          <w:shd w:val="clear" w:color="auto" w:fill="FFFFFF"/>
        </w:rPr>
        <w:t>Abat</w:t>
      </w:r>
      <w:proofErr w:type="spellEnd"/>
      <w:r>
        <w:rPr>
          <w:rFonts w:ascii="Verdana" w:hAnsi="Verdana"/>
          <w:color w:val="363636"/>
          <w:sz w:val="21"/>
          <w:szCs w:val="21"/>
          <w:shd w:val="clear" w:color="auto" w:fill="FFFFFF"/>
        </w:rPr>
        <w:t> </w:t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в экспортном исполнении 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не входят дополнительные шкурки для замены, так как </w:t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абразивная поверхность типа 3M™ </w:t>
      </w:r>
      <w:proofErr w:type="spellStart"/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Cubitron</w:t>
      </w:r>
      <w:proofErr w:type="spellEnd"/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™ II обладает </w:t>
      </w:r>
      <w:r>
        <w:rPr>
          <w:rStyle w:val="a3"/>
          <w:rFonts w:ascii="Verdana" w:hAnsi="Verdana"/>
          <w:color w:val="FF0000"/>
          <w:sz w:val="21"/>
          <w:szCs w:val="21"/>
          <w:shd w:val="clear" w:color="auto" w:fill="FFFFFF"/>
        </w:rPr>
        <w:t>более высоким ресурсом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 в отличие от абразива стандартной комплектации.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Наши специалисты предусмотрели</w:t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 </w:t>
      </w:r>
      <w:r>
        <w:rPr>
          <w:rStyle w:val="a3"/>
          <w:rFonts w:ascii="Verdana" w:hAnsi="Verdana"/>
          <w:color w:val="FF0000"/>
          <w:sz w:val="21"/>
          <w:szCs w:val="21"/>
          <w:shd w:val="clear" w:color="auto" w:fill="FFFFFF"/>
        </w:rPr>
        <w:t>возможность самостоятельной замены абразивной поверхности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 для моделей </w:t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и в стандартном, и в экспортном исполнении, что продлевает срок службы изделии в разы, а также обеспечивает </w:t>
      </w:r>
      <w:r>
        <w:rPr>
          <w:rStyle w:val="a3"/>
          <w:rFonts w:ascii="Verdana" w:hAnsi="Verdana"/>
          <w:color w:val="FF0000"/>
          <w:sz w:val="21"/>
          <w:szCs w:val="21"/>
          <w:shd w:val="clear" w:color="auto" w:fill="FFFFFF"/>
        </w:rPr>
        <w:t xml:space="preserve">высокий результат очистки корнеплодов на протяжении всего срока эксплуатации </w:t>
      </w:r>
      <w:proofErr w:type="spellStart"/>
      <w:r>
        <w:rPr>
          <w:rStyle w:val="a3"/>
          <w:rFonts w:ascii="Verdana" w:hAnsi="Verdana"/>
          <w:color w:val="FF0000"/>
          <w:sz w:val="21"/>
          <w:szCs w:val="21"/>
          <w:shd w:val="clear" w:color="auto" w:fill="FFFFFF"/>
        </w:rPr>
        <w:t>картофелеочистительных</w:t>
      </w:r>
      <w:proofErr w:type="spellEnd"/>
      <w:r>
        <w:rPr>
          <w:rStyle w:val="a3"/>
          <w:rFonts w:ascii="Verdana" w:hAnsi="Verdana"/>
          <w:color w:val="FF0000"/>
          <w:sz w:val="21"/>
          <w:szCs w:val="21"/>
          <w:shd w:val="clear" w:color="auto" w:fill="FFFFFF"/>
        </w:rPr>
        <w:t xml:space="preserve"> машин </w:t>
      </w:r>
      <w:proofErr w:type="spellStart"/>
      <w:r>
        <w:rPr>
          <w:rStyle w:val="a3"/>
          <w:rFonts w:ascii="Verdana" w:hAnsi="Verdana"/>
          <w:color w:val="FF0000"/>
          <w:sz w:val="21"/>
          <w:szCs w:val="21"/>
          <w:shd w:val="clear" w:color="auto" w:fill="FFFFFF"/>
        </w:rPr>
        <w:t>Abat</w:t>
      </w:r>
      <w:proofErr w:type="spellEnd"/>
      <w:r>
        <w:rPr>
          <w:rStyle w:val="a3"/>
          <w:rFonts w:ascii="Verdana" w:hAnsi="Verdana"/>
          <w:color w:val="FF0000"/>
          <w:sz w:val="21"/>
          <w:szCs w:val="21"/>
          <w:shd w:val="clear" w:color="auto" w:fill="FFFFFF"/>
        </w:rPr>
        <w:t>!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 </w:t>
      </w:r>
    </w:p>
    <w:p w:rsidR="0057245B" w:rsidRDefault="0057245B" w:rsidP="0057245B">
      <w:r>
        <w:rPr>
          <w:rFonts w:ascii="Verdana" w:hAnsi="Verdana"/>
          <w:color w:val="363636"/>
          <w:sz w:val="21"/>
          <w:szCs w:val="21"/>
          <w:shd w:val="clear" w:color="auto" w:fill="FFFFFF"/>
        </w:rPr>
        <w:t>Узнать больше о новинках Вы можете на нашем сайте в разделе </w:t>
      </w:r>
      <w:hyperlink r:id="rId13" w:tgtFrame="_blank" w:history="1">
        <w:r>
          <w:rPr>
            <w:rStyle w:val="a5"/>
            <w:rFonts w:ascii="Verdana" w:hAnsi="Verdana"/>
            <w:sz w:val="21"/>
            <w:szCs w:val="21"/>
            <w:shd w:val="clear" w:color="auto" w:fill="FFFFFF"/>
          </w:rPr>
          <w:t>Новинки</w:t>
        </w:r>
      </w:hyperlink>
      <w:r>
        <w:rPr>
          <w:rFonts w:ascii="Verdana" w:hAnsi="Verdana"/>
          <w:color w:val="363636"/>
          <w:sz w:val="21"/>
          <w:szCs w:val="21"/>
          <w:shd w:val="clear" w:color="auto" w:fill="FFFFFF"/>
        </w:rPr>
        <w:t>.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С условиями заказа изделий для выставочных залов Вы можете ознакомиться на нашем сайте в разделе </w:t>
      </w:r>
      <w:hyperlink r:id="rId14" w:tgtFrame="_blank" w:history="1">
        <w:r>
          <w:rPr>
            <w:rStyle w:val="a5"/>
            <w:rFonts w:ascii="Verdana" w:hAnsi="Verdana"/>
            <w:sz w:val="21"/>
            <w:szCs w:val="21"/>
            <w:shd w:val="clear" w:color="auto" w:fill="FFFFFF"/>
          </w:rPr>
          <w:t xml:space="preserve">Акции и </w:t>
        </w:r>
        <w:proofErr w:type="spellStart"/>
        <w:r>
          <w:rPr>
            <w:rStyle w:val="a5"/>
            <w:rFonts w:ascii="Verdana" w:hAnsi="Verdana"/>
            <w:sz w:val="21"/>
            <w:szCs w:val="21"/>
            <w:shd w:val="clear" w:color="auto" w:fill="FFFFFF"/>
          </w:rPr>
          <w:t>спецпредложения</w:t>
        </w:r>
        <w:proofErr w:type="spellEnd"/>
      </w:hyperlink>
      <w:r>
        <w:rPr>
          <w:rFonts w:ascii="Verdana" w:hAnsi="Verdana"/>
          <w:color w:val="363636"/>
          <w:sz w:val="21"/>
          <w:szCs w:val="21"/>
          <w:shd w:val="clear" w:color="auto" w:fill="FFFFFF"/>
        </w:rPr>
        <w:t>.</w:t>
      </w:r>
    </w:p>
    <w:sectPr w:rsidR="00572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ABA"/>
    <w:rsid w:val="00185ABA"/>
    <w:rsid w:val="0057245B"/>
    <w:rsid w:val="0068767C"/>
    <w:rsid w:val="00DA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D8930"/>
  <w15:chartTrackingRefBased/>
  <w15:docId w15:val="{1E06FA67-EF26-4AEF-89C3-263BA41B7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5724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724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7245B"/>
    <w:rPr>
      <w:b/>
      <w:bCs/>
    </w:rPr>
  </w:style>
  <w:style w:type="paragraph" w:styleId="a4">
    <w:name w:val="Normal (Web)"/>
    <w:basedOn w:val="a"/>
    <w:uiPriority w:val="99"/>
    <w:semiHidden/>
    <w:unhideWhenUsed/>
    <w:rsid w:val="00572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724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4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abat.us12.list-manage.com/track/click?u=b51d9a62af064b3120886c1e5&amp;id=1e08af6743&amp;e=6a73c3ab8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abat.us12.list-manage.com/track/click?u=b51d9a62af064b3120886c1e5&amp;id=a271f806b5&amp;e=6a73c3ab85" TargetMode="External"/><Relationship Id="rId5" Type="http://schemas.openxmlformats.org/officeDocument/2006/relationships/hyperlink" Target="https://abat.us12.list-manage.com/track/click?u=b51d9a62af064b3120886c1e5&amp;id=9b336e0e64&amp;e=6a73c3ab85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hyperlink" Target="https://abat.us12.list-manage.com/track/click?u=b51d9a62af064b3120886c1e5&amp;id=b2f4aa38a9&amp;e=6a73c3ab85" TargetMode="External"/><Relationship Id="rId14" Type="http://schemas.openxmlformats.org/officeDocument/2006/relationships/hyperlink" Target="https://abat.us12.list-manage.com/track/click?u=b51d9a62af064b3120886c1e5&amp;id=bdb049c6a6&amp;e=6a73c3ab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2019-04-23T06:52:00Z</dcterms:created>
  <dcterms:modified xsi:type="dcterms:W3CDTF">2019-04-23T06:52:00Z</dcterms:modified>
</cp:coreProperties>
</file>